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6"/>
        <w:gridCol w:w="1132"/>
        <w:gridCol w:w="1132"/>
        <w:gridCol w:w="288"/>
        <w:gridCol w:w="985"/>
        <w:gridCol w:w="851"/>
        <w:gridCol w:w="4"/>
        <w:gridCol w:w="566"/>
        <w:gridCol w:w="5"/>
        <w:gridCol w:w="416"/>
        <w:gridCol w:w="4"/>
        <w:gridCol w:w="1424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PPP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3826"/>
        <w:gridCol w:w="4685"/>
      </w:tblGrid>
      <w:tr>
        <w:trPr>
          <w:trHeight w:val="799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қалыптастыру міндетте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>
        <w:trPr>
          <w:trHeight w:val="257" w:hRule="atLeast"/>
        </w:trPr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ЖИ3.3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өзінің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ойын сауатты, логикалық, дәлелді түрде жеткізеді;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4.2 </w:t>
            </w:r>
            <w:r>
              <w:rPr>
                <w:rFonts w:cs="Times New Roman" w:ascii="Times New Roman" w:hAnsi="Times New Roman"/>
                <w:sz w:val="18"/>
                <w:szCs w:val="18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саралау;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PUP</w:t>
            </w:r>
            <w:r>
              <w:rPr>
                <w:rFonts w:cs="Times New Roman"/>
                <w:sz w:val="18"/>
                <w:szCs w:val="18"/>
              </w:rPr>
              <w:t>3302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>Негізгі: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>
                <w:rFonts w:ascii="Times New Roman" w:hAnsi="Times New Roman" w:eastAsia="SimSun" w:cs="Times New Roman"/>
                <w:bCs/>
                <w:sz w:val="18"/>
                <w:szCs w:val="18"/>
                <w:lang w:val="kk-KZ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kk-KZ"/>
              </w:rPr>
              <w:t xml:space="preserve">1.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上海             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40" w:before="0" w:after="0"/>
              <w:outlineLvl w:val="1"/>
              <w:rPr/>
            </w:pPr>
            <w:r>
              <w:rPr>
                <w:rFonts w:eastAsia="SimSun" w:cs="Times New Roman"/>
                <w:bCs/>
                <w:sz w:val="18"/>
                <w:szCs w:val="18"/>
                <w:lang w:val="tr-TR"/>
              </w:rPr>
              <w:t xml:space="preserve">2. </w:t>
            </w:r>
            <w:r>
              <w:rPr>
                <w:rFonts w:ascii="Times New Roman" w:hAnsi="Times New Roman" w:cs="Times New Roman" w:eastAsia="SimSun"/>
                <w:bCs/>
                <w:sz w:val="18"/>
                <w:szCs w:val="18"/>
                <w:lang w:val="kk-KZ"/>
              </w:rPr>
              <w:t xml:space="preserve">汉俄翻译教程       北京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eastAsia="SimSun" w:cs="Times New Roman"/>
                <w:bCs/>
                <w:sz w:val="18"/>
                <w:szCs w:val="18"/>
                <w:lang w:val="tr-TR" w:eastAsia="ru-RU"/>
              </w:rPr>
              <w:t>3.</w:t>
            </w:r>
            <w:r>
              <w:rPr>
                <w:rFonts w:eastAsia="SimSu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405"/>
        <w:gridCol w:w="853"/>
        <w:gridCol w:w="880"/>
      </w:tblGrid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val="kk-KZ" w:eastAsia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Жазбаша аударма практикалық шарты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 xml:space="preserve">Аудармадағы түсіну және жеткізу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bCs/>
                <w:color w:val="201F1E"/>
                <w:sz w:val="18"/>
                <w:szCs w:val="18"/>
                <w:highlight w:val="white"/>
                <w:lang w:val="kk-KZ" w:eastAsia="en-US"/>
              </w:rPr>
              <w:t>词义的理解与表达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»</w:t>
            </w:r>
            <w:r>
              <w:rPr>
                <w:rFonts w:eastAsia="SimSun" w:cs="Times New Roman"/>
                <w:b/>
                <w:bCs/>
                <w:color w:val="201F1E"/>
                <w:sz w:val="18"/>
                <w:szCs w:val="18"/>
                <w:highlight w:val="white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b/>
                <w:bCs/>
                <w:iCs/>
                <w:color w:val="201F1E"/>
                <w:sz w:val="18"/>
                <w:szCs w:val="18"/>
                <w:highlight w:val="white"/>
                <w:lang w:val="kk-KZ" w:eastAsia="ru-RU"/>
              </w:rPr>
              <w:t>Презентация жасау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СС.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 xml:space="preserve">Қысқартып аударыу әдісі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 w:eastAsia="zh-CN"/>
              </w:rPr>
              <w:t xml:space="preserve">СС  </w:t>
            </w:r>
            <w:r>
              <w:rPr>
                <w:rFonts w:cs="Times New Roman"/>
                <w:color w:val="222222"/>
                <w:sz w:val="18"/>
                <w:szCs w:val="18"/>
                <w:lang w:val="kk-KZ" w:eastAsia="zh-CN"/>
              </w:rPr>
              <w:t>Етістіктердің аударылуы</w:t>
            </w:r>
            <w:r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kk-KZ" w:eastAsia="ar-SA"/>
              </w:rPr>
              <w:t>атау терминдардың аударлыуы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color w:val="222222"/>
                <w:sz w:val="18"/>
                <w:szCs w:val="18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  <w:t>С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CC.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 </w:t>
            </w: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>
            <w:pPr>
              <w:pStyle w:val="Normal"/>
              <w:shd w:val="clear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222222"/>
                <w:sz w:val="18"/>
                <w:szCs w:val="18"/>
                <w:lang w:val="kk-KZ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СӨЖ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SimSun" w:cs="Times New Roman"/>
                <w:iCs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 w:eastAsia="SimSun"/>
                <w:color w:val="222222"/>
                <w:sz w:val="18"/>
                <w:szCs w:val="18"/>
                <w:lang w:val="kk-KZ"/>
              </w:rPr>
              <w:t>各领域新词的译法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»</w:t>
            </w:r>
            <w:r>
              <w:rPr>
                <w:rFonts w:eastAsia="SimSu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ru-RU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ӨЖ </w:t>
            </w:r>
            <w:r>
              <w:rPr>
                <w:b/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13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0" w:name="__DdeLink__17918_3377792164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bookmarkEnd w:id="0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6. «Жаңа сөздерің аударылуы әдістері»реферат жазы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C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  <w:t>С..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 w:eastAsia="en-US"/>
              </w:rPr>
              <w:t>СОӨЖ.</w:t>
            </w:r>
            <w:r>
              <w:rPr>
                <w:rFonts w:eastAsia="Calibri" w:cs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en-US" w:eastAsia="en-US"/>
              </w:rPr>
              <w:t>7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cs="Times New Roman" w:eastAsia="SimSun"/>
                <w:b/>
                <w:iCs/>
                <w:sz w:val="18"/>
                <w:szCs w:val="18"/>
                <w:lang w:val="kk-KZ" w:eastAsia="ru-RU"/>
              </w:rPr>
              <w:t>专有名词的译法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»</w:t>
            </w:r>
            <w:r>
              <w:rPr>
                <w:rFonts w:eastAsia="SimSun" w:cs="Times New Roman" w:ascii="Times New Roman" w:hAnsi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SimSun" w:cs="Times New Roman" w:ascii="Times New Roman" w:hAnsi="Times New Roman"/>
                <w:b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LibreOffice/6.3.3.2$Windows_X86_64 LibreOffice_project/a64200df03143b798afd1ec74a12ab50359878ed</Application>
  <Pages>3</Pages>
  <Words>845</Words>
  <Characters>5288</Characters>
  <CharactersWithSpaces>6054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2022-10-10T07:51:53Z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